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19498C9C">
      <w:r w:rsidR="0A9083FF">
        <w:rPr/>
        <w:t xml:space="preserve">Dear patients, </w:t>
      </w:r>
    </w:p>
    <w:p w:rsidR="7F3506A3" w:rsidP="5E983E95" w:rsidRDefault="7F3506A3" w14:paraId="61793278" w14:textId="5EC41858">
      <w:pPr>
        <w:pStyle w:val="Normal"/>
      </w:pPr>
      <w:r w:rsidRPr="5E983E95" w:rsidR="67C8456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Re: RSV prevention for infants and high-risk children</w:t>
      </w:r>
    </w:p>
    <w:p w:rsidR="5E983E95" w:rsidP="5E983E95" w:rsidRDefault="5E983E95" w14:paraId="7FB303A9" w14:textId="3CBDBE3B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7C84564" w:rsidP="1EDC8652" w:rsidRDefault="67C84564" w14:paraId="0A2A9F9A" w14:textId="7F6AC875">
      <w:pPr>
        <w:pStyle w:val="Normal"/>
        <w:ind w:left="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04442859" w:rsidR="67C8456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Ontario </w:t>
      </w:r>
      <w:r w:rsidRPr="04442859" w:rsidR="67C8456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now has</w:t>
      </w:r>
      <w:r w:rsidRPr="04442859" w:rsidR="67C8456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started a new </w:t>
      </w:r>
      <w:r w:rsidRPr="04442859" w:rsidR="2FED885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</w:t>
      </w:r>
      <w:r w:rsidRPr="04442859" w:rsidR="67C8456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espiratory </w:t>
      </w:r>
      <w:r w:rsidRPr="04442859" w:rsidR="2942ADC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04442859" w:rsidR="67C8456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yncytial </w:t>
      </w:r>
      <w:r w:rsidRPr="04442859" w:rsidR="611B98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</w:t>
      </w:r>
      <w:r w:rsidRPr="04442859" w:rsidR="67C8456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irus (RSV) </w:t>
      </w:r>
      <w:r w:rsidRPr="04442859" w:rsidR="25A3C49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04442859" w:rsidR="67C8456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revention </w:t>
      </w:r>
      <w:r w:rsidRPr="04442859" w:rsidR="56E63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04442859" w:rsidR="67C8456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rogram for infants and high-risk children. RSV is </w:t>
      </w:r>
      <w:r w:rsidRPr="04442859" w:rsidR="636DFD3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one of </w:t>
      </w:r>
      <w:r w:rsidRPr="04442859" w:rsidR="67C8456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most common cause</w:t>
      </w:r>
      <w:r w:rsidRPr="04442859" w:rsidR="1289037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04442859" w:rsidR="67C8456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hospitalization in infants under age 1 year, and </w:t>
      </w:r>
      <w:r w:rsidRPr="04442859" w:rsidR="1638A2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prevention measures</w:t>
      </w:r>
      <w:r w:rsidRPr="04442859" w:rsidR="67C8456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help</w:t>
      </w:r>
      <w:r w:rsidRPr="04442859" w:rsidR="370DCE0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reduce risk of</w:t>
      </w:r>
      <w:r w:rsidRPr="04442859" w:rsidR="67C8456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serious RSV infection. See </w:t>
      </w:r>
      <w:hyperlink w:anchor="section-1" r:id="Re4ebc90fea104e5f">
        <w:r w:rsidRPr="04442859" w:rsidR="67C84564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this web page</w:t>
        </w:r>
      </w:hyperlink>
      <w:r w:rsidRPr="04442859" w:rsidR="67C8456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an overview</w:t>
      </w:r>
      <w:r w:rsidRPr="04442859" w:rsidR="5A6FD077">
        <w:rPr>
          <w:rFonts w:ascii="Arial" w:hAnsi="Arial" w:eastAsia="Arial" w:cs="Arial"/>
          <w:noProof w:val="0"/>
          <w:sz w:val="22"/>
          <w:szCs w:val="22"/>
          <w:lang w:val="en-US"/>
        </w:rPr>
        <w:t>.</w:t>
      </w:r>
    </w:p>
    <w:p w:rsidR="7F3506A3" w:rsidP="7F3506A3" w:rsidRDefault="7F3506A3" w14:paraId="2FDA28A4" w14:textId="78B97520">
      <w:pPr>
        <w:pStyle w:val="Normal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E983E95" w:rsidR="5B681A3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You are receiving this letter because </w:t>
      </w:r>
      <w:r w:rsidRPr="5E983E95" w:rsidR="5B681A3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your child is eligible for an RSV </w:t>
      </w:r>
      <w:r w:rsidRPr="5E983E95" w:rsidR="5B681A3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preven</w:t>
      </w:r>
      <w:r w:rsidRPr="5E983E95" w:rsidR="6E36D4E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tion</w:t>
      </w:r>
      <w:r w:rsidRPr="5E983E95" w:rsidR="6E36D4E7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product</w:t>
      </w:r>
      <w:r w:rsidRPr="5E983E95" w:rsidR="64767E2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5E983E95" w:rsidR="64767E2C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(Beyfortus)</w:t>
      </w:r>
      <w:r w:rsidRPr="5E983E95" w:rsidR="5B681A3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through Ontar</w:t>
      </w:r>
      <w:r w:rsidRPr="5E983E95" w:rsidR="06FC636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io’s new RSV Prevention Program. </w:t>
      </w:r>
    </w:p>
    <w:p w:rsidR="159CD0B1" w:rsidP="7F3506A3" w:rsidRDefault="159CD0B1" w14:paraId="7C19A652" w14:textId="436616D7">
      <w:pPr>
        <w:pStyle w:val="Normal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F3506A3" w:rsidR="159CD0B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Infants/children who will be offered Beyfortus </w:t>
      </w:r>
      <w:r w:rsidRPr="7F3506A3" w:rsidR="159CD0B1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in our office</w:t>
      </w:r>
      <w:r w:rsidRPr="7F3506A3" w:rsidR="159CD0B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include: </w:t>
      </w:r>
    </w:p>
    <w:p w:rsidR="04D592D9" w:rsidP="7F3506A3" w:rsidRDefault="04D592D9" w14:paraId="1954A614" w14:textId="44C03A15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F3506A3" w:rsidR="04D592D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Infants born between January and September 2024</w:t>
      </w:r>
    </w:p>
    <w:p w:rsidR="38F6CA0C" w:rsidP="7F3506A3" w:rsidRDefault="38F6CA0C" w14:paraId="5B1B9AFB" w14:textId="4C643BB6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F3506A3" w:rsidR="38F6CA0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Infants born after October 2024 outside of a hospital</w:t>
      </w:r>
    </w:p>
    <w:p w:rsidR="38F6CA0C" w:rsidP="7F3506A3" w:rsidRDefault="38F6CA0C" w14:paraId="63625C04" w14:textId="747389C7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F3506A3" w:rsidR="38F6CA0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High-risk children entering their second RSV season (up to </w:t>
      </w:r>
      <w:bookmarkStart w:name="_Int_6c3IuQ1D" w:id="1010790051"/>
      <w:r w:rsidRPr="7F3506A3" w:rsidR="38F6CA0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24 months</w:t>
      </w:r>
      <w:bookmarkEnd w:id="1010790051"/>
      <w:r w:rsidRPr="7F3506A3" w:rsidR="38F6CA0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old)</w:t>
      </w:r>
    </w:p>
    <w:p w:rsidR="6B6F502C" w:rsidP="7F3506A3" w:rsidRDefault="6B6F502C" w14:paraId="4C5E2B83" w14:textId="11DBEAF4">
      <w:pPr>
        <w:pStyle w:val="Normal"/>
        <w:ind w:left="0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F3506A3" w:rsidR="6B6F502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Infants who will be offered Beyfortus </w:t>
      </w:r>
      <w:r w:rsidRPr="7F3506A3" w:rsidR="6B6F502C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before leaving the</w:t>
      </w:r>
      <w:r w:rsidRPr="7F3506A3" w:rsidR="6B6F502C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F3506A3" w:rsidR="6B6F502C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hospital</w:t>
      </w:r>
      <w:r w:rsidRPr="7F3506A3" w:rsidR="285894BD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at birth</w:t>
      </w:r>
      <w:r w:rsidRPr="7F3506A3" w:rsidR="6B6F502C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F3506A3" w:rsidR="6B6F502C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US"/>
        </w:rPr>
        <w:t>include:</w:t>
      </w:r>
    </w:p>
    <w:p w:rsidR="04D592D9" w:rsidP="7F3506A3" w:rsidRDefault="04D592D9" w14:paraId="28E6D7AB" w14:textId="2E12F566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E983E95" w:rsidR="04D592D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Infants who will be born </w:t>
      </w:r>
      <w:r w:rsidRPr="5E983E95" w:rsidR="663BD92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after October 2024 </w:t>
      </w:r>
    </w:p>
    <w:p w:rsidR="18183E84" w:rsidP="5E983E95" w:rsidRDefault="18183E84" w14:paraId="614AF224" w14:textId="05999A2C">
      <w:pPr>
        <w:pStyle w:val="Normal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E983E95" w:rsidR="18183E84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Beyfortus will be offered at our clinic:</w:t>
      </w:r>
    </w:p>
    <w:p w:rsidR="31416E26" w:rsidP="5E983E95" w:rsidRDefault="31416E26" w14:paraId="2685AF8A" w14:textId="2D06D8D1">
      <w:pPr>
        <w:pStyle w:val="ListParagraph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5E983E95" w:rsidR="31416E2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Start date:</w:t>
      </w:r>
    </w:p>
    <w:p w:rsidR="31416E26" w:rsidP="5E983E95" w:rsidRDefault="31416E26" w14:paraId="5CC0D57A" w14:textId="5A8BF149">
      <w:pPr>
        <w:pStyle w:val="ListParagraph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5E983E95" w:rsidR="31416E2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Clinic info:</w:t>
      </w:r>
    </w:p>
    <w:p w:rsidR="5E983E95" w:rsidP="5E983E95" w:rsidRDefault="5E983E95" w14:paraId="6428EDBC" w14:textId="71A31340">
      <w:pPr>
        <w:pStyle w:val="Normal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w:rsidR="7F3506A3" w:rsidP="7F3506A3" w:rsidRDefault="7F3506A3" w14:paraId="61074EC8" w14:textId="3EA28135">
      <w:pPr>
        <w:pStyle w:val="Normal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E983E95" w:rsidR="1687C51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>We are here to answer your questions about RSV prevention and help you feel confident making decisions about</w:t>
      </w:r>
      <w:r w:rsidRPr="5E983E95" w:rsidR="10972F9D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your child’s health this respiratory illness season. Please contact our office to make an appointment to talk about RSV prevention or </w:t>
      </w:r>
      <w:r w:rsidRPr="5E983E95" w:rsidR="138363B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to schedule Beyfortus for your infant/child. </w:t>
      </w:r>
    </w:p>
    <w:p w:rsidR="5E983E95" w:rsidP="5E983E95" w:rsidRDefault="5E983E95" w14:paraId="247227F5" w14:textId="1465A739">
      <w:pPr>
        <w:pStyle w:val="Normal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w:rsidR="138363BC" w:rsidP="7F3506A3" w:rsidRDefault="138363BC" w14:paraId="13D30F05" w14:textId="161CEE49">
      <w:pPr>
        <w:pStyle w:val="Normal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7F3506A3" w:rsidR="138363B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Best,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6c3IuQ1D" int2:invalidationBookmarkName="" int2:hashCode="sP2KEqB1SazTip" int2:id="1BKxZNCD">
      <int2:state int2:type="AugLoop_Text_Critique" int2:value="Rejected"/>
    </int2:bookmark>
    <int2:bookmark int2:bookmarkName="_Int_IsTzI5SC" int2:invalidationBookmarkName="" int2:hashCode="sP2KEqB1SazTip" int2:id="fXD5dRCp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168703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06c5a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bc8cc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338a4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dd234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FD5177"/>
    <w:rsid w:val="02C292DB"/>
    <w:rsid w:val="02EBD881"/>
    <w:rsid w:val="04442859"/>
    <w:rsid w:val="04D592D9"/>
    <w:rsid w:val="06FC6366"/>
    <w:rsid w:val="0990E6FE"/>
    <w:rsid w:val="09C63E58"/>
    <w:rsid w:val="0A9083FF"/>
    <w:rsid w:val="0B42CAD0"/>
    <w:rsid w:val="0CD9AF44"/>
    <w:rsid w:val="10972F9D"/>
    <w:rsid w:val="1249954D"/>
    <w:rsid w:val="1289037A"/>
    <w:rsid w:val="1317E6E6"/>
    <w:rsid w:val="138363BC"/>
    <w:rsid w:val="159CD0B1"/>
    <w:rsid w:val="1638A2DC"/>
    <w:rsid w:val="1687C51C"/>
    <w:rsid w:val="18183E84"/>
    <w:rsid w:val="18780A79"/>
    <w:rsid w:val="1CEE7C2B"/>
    <w:rsid w:val="1EDC8652"/>
    <w:rsid w:val="20FC5FC0"/>
    <w:rsid w:val="21F26A5A"/>
    <w:rsid w:val="22B75019"/>
    <w:rsid w:val="246864F4"/>
    <w:rsid w:val="25A3C491"/>
    <w:rsid w:val="263ED8EE"/>
    <w:rsid w:val="285894BD"/>
    <w:rsid w:val="2942ADCE"/>
    <w:rsid w:val="2A5D3024"/>
    <w:rsid w:val="2D4B03AF"/>
    <w:rsid w:val="2FED885F"/>
    <w:rsid w:val="31416E26"/>
    <w:rsid w:val="31FD5177"/>
    <w:rsid w:val="3221085A"/>
    <w:rsid w:val="324D20C3"/>
    <w:rsid w:val="33B33614"/>
    <w:rsid w:val="35D68D78"/>
    <w:rsid w:val="3693C94D"/>
    <w:rsid w:val="370DCE06"/>
    <w:rsid w:val="38F6CA0C"/>
    <w:rsid w:val="399F0106"/>
    <w:rsid w:val="3ADB12C6"/>
    <w:rsid w:val="3EE81023"/>
    <w:rsid w:val="400EB287"/>
    <w:rsid w:val="42D28982"/>
    <w:rsid w:val="460743DC"/>
    <w:rsid w:val="494C6001"/>
    <w:rsid w:val="49624169"/>
    <w:rsid w:val="4EDF7CEF"/>
    <w:rsid w:val="4EF670BD"/>
    <w:rsid w:val="4EFF32AC"/>
    <w:rsid w:val="501E080C"/>
    <w:rsid w:val="515890F0"/>
    <w:rsid w:val="56E6314C"/>
    <w:rsid w:val="59A3E4BB"/>
    <w:rsid w:val="5A6E41F0"/>
    <w:rsid w:val="5A6FD077"/>
    <w:rsid w:val="5B204D38"/>
    <w:rsid w:val="5B681A36"/>
    <w:rsid w:val="5D922014"/>
    <w:rsid w:val="5E983E95"/>
    <w:rsid w:val="5EB245C0"/>
    <w:rsid w:val="5FDF6F7C"/>
    <w:rsid w:val="60BBBDF3"/>
    <w:rsid w:val="60FFCA8A"/>
    <w:rsid w:val="61173F21"/>
    <w:rsid w:val="611B982E"/>
    <w:rsid w:val="62637275"/>
    <w:rsid w:val="635548F5"/>
    <w:rsid w:val="636DFD3D"/>
    <w:rsid w:val="64767E2C"/>
    <w:rsid w:val="64BDC7D7"/>
    <w:rsid w:val="653BFB09"/>
    <w:rsid w:val="6565356A"/>
    <w:rsid w:val="65C6BF81"/>
    <w:rsid w:val="663BD925"/>
    <w:rsid w:val="668AC15D"/>
    <w:rsid w:val="66D636FA"/>
    <w:rsid w:val="6780B708"/>
    <w:rsid w:val="67C84564"/>
    <w:rsid w:val="6804D509"/>
    <w:rsid w:val="68C9C20D"/>
    <w:rsid w:val="6B30B5FB"/>
    <w:rsid w:val="6B6F502C"/>
    <w:rsid w:val="6CB4CF76"/>
    <w:rsid w:val="6D6215C7"/>
    <w:rsid w:val="6E36D4E7"/>
    <w:rsid w:val="7192D5E9"/>
    <w:rsid w:val="73C86A45"/>
    <w:rsid w:val="7462050F"/>
    <w:rsid w:val="76D4D23A"/>
    <w:rsid w:val="771C84DB"/>
    <w:rsid w:val="77E12FE6"/>
    <w:rsid w:val="78573E09"/>
    <w:rsid w:val="7A2A6EF7"/>
    <w:rsid w:val="7A99C20B"/>
    <w:rsid w:val="7AAF6FDA"/>
    <w:rsid w:val="7B2FA932"/>
    <w:rsid w:val="7D051ECC"/>
    <w:rsid w:val="7DD06003"/>
    <w:rsid w:val="7F35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D5177"/>
  <w15:chartTrackingRefBased/>
  <w15:docId w15:val="{E9C744CB-DAC2-4EF4-B7D7-9D6A8CAD99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1202bbccf5474a56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e731c21482ed41fc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ontario.ca/page/respiratory-syncytial-virus-rsv-prevention-programs" TargetMode="External" Id="Re4ebc90fea104e5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939B2776FC443B9BB8506476E957A" ma:contentTypeVersion="15" ma:contentTypeDescription="Create a new document." ma:contentTypeScope="" ma:versionID="9ab3cf8c269966551a5f7816394f820b">
  <xsd:schema xmlns:xsd="http://www.w3.org/2001/XMLSchema" xmlns:xs="http://www.w3.org/2001/XMLSchema" xmlns:p="http://schemas.microsoft.com/office/2006/metadata/properties" xmlns:ns2="83896424-d9e2-459a-8a84-9b9a2a6e7594" xmlns:ns3="d71c767a-393d-4246-9876-295fa7096486" targetNamespace="http://schemas.microsoft.com/office/2006/metadata/properties" ma:root="true" ma:fieldsID="f833853c5a05547398b610bea2d7b290" ns2:_="" ns3:_="">
    <xsd:import namespace="83896424-d9e2-459a-8a84-9b9a2a6e7594"/>
    <xsd:import namespace="d71c767a-393d-4246-9876-295fa70964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96424-d9e2-459a-8a84-9b9a2a6e7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7c00bba-0c29-47e7-89d6-8b25a2409f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c767a-393d-4246-9876-295fa709648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50ba084-810f-46bd-891b-f362723b2100}" ma:internalName="TaxCatchAll" ma:showField="CatchAllData" ma:web="d71c767a-393d-4246-9876-295fa70964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EF3C53-50D7-44FF-A810-51D5AF9A66F4}"/>
</file>

<file path=customXml/itemProps2.xml><?xml version="1.0" encoding="utf-8"?>
<ds:datastoreItem xmlns:ds="http://schemas.openxmlformats.org/officeDocument/2006/customXml" ds:itemID="{16424DB3-66F2-40CE-A6ED-2F080AA981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2024-08-22T17:34:28.0688167Z</dcterms:created>
  <dcterms:modified xsi:type="dcterms:W3CDTF">2024-08-27T18:08:21.8423076Z</dcterms:modified>
  <dc:creator>Christina De Longhi</dc:creator>
  <lastModifiedBy>Christina De Longhi</lastModifiedBy>
</coreProperties>
</file>